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72CBD" w14:textId="77777777" w:rsidR="00C50C1C" w:rsidRDefault="00C50C1C" w:rsidP="00C50C1C">
      <w:pPr>
        <w:widowControl w:val="0"/>
        <w:tabs>
          <w:tab w:val="left" w:pos="1276"/>
        </w:tabs>
        <w:autoSpaceDE w:val="0"/>
        <w:autoSpaceDN w:val="0"/>
        <w:adjustRightInd w:val="0"/>
        <w:spacing w:after="120"/>
        <w:ind w:left="1735" w:hanging="1667"/>
        <w:rPr>
          <w:rFonts w:ascii="Goudy Old Style" w:hAnsi="Goudy Old Style"/>
          <w:b/>
          <w:color w:val="000000"/>
          <w:sz w:val="21"/>
        </w:rPr>
      </w:pPr>
    </w:p>
    <w:p w14:paraId="052C0B95" w14:textId="09A26681" w:rsidR="00C50C1C" w:rsidRDefault="00C50C1C" w:rsidP="00C50C1C">
      <w:pPr>
        <w:pBdr>
          <w:top w:val="single" w:sz="4" w:space="1" w:color="auto"/>
          <w:bottom w:val="single" w:sz="4" w:space="1" w:color="auto"/>
        </w:pBdr>
        <w:rPr>
          <w:b/>
          <w:bCs/>
          <w:sz w:val="36"/>
        </w:rPr>
      </w:pPr>
      <w:r>
        <w:rPr>
          <w:b/>
          <w:bCs/>
          <w:sz w:val="36"/>
        </w:rPr>
        <w:t>Taxation: Policy and Practice (</w:t>
      </w:r>
      <w:r w:rsidR="0013026C">
        <w:rPr>
          <w:b/>
          <w:bCs/>
          <w:sz w:val="36"/>
        </w:rPr>
        <w:t>202</w:t>
      </w:r>
      <w:r w:rsidR="006E7DF3">
        <w:rPr>
          <w:b/>
          <w:bCs/>
          <w:sz w:val="36"/>
        </w:rPr>
        <w:t>5</w:t>
      </w:r>
      <w:r>
        <w:rPr>
          <w:b/>
          <w:bCs/>
          <w:sz w:val="36"/>
        </w:rPr>
        <w:t>/</w:t>
      </w:r>
      <w:r w:rsidR="0013026C">
        <w:rPr>
          <w:b/>
          <w:bCs/>
          <w:sz w:val="36"/>
        </w:rPr>
        <w:t>2</w:t>
      </w:r>
      <w:r w:rsidR="006E7DF3">
        <w:rPr>
          <w:b/>
          <w:bCs/>
          <w:sz w:val="36"/>
        </w:rPr>
        <w:t>6</w:t>
      </w:r>
      <w:r w:rsidR="0013026C">
        <w:rPr>
          <w:b/>
          <w:bCs/>
          <w:sz w:val="36"/>
        </w:rPr>
        <w:t xml:space="preserve"> </w:t>
      </w:r>
      <w:r w:rsidR="00BC6E7D">
        <w:rPr>
          <w:b/>
          <w:bCs/>
          <w:sz w:val="36"/>
        </w:rPr>
        <w:t>–</w:t>
      </w:r>
      <w:r>
        <w:rPr>
          <w:b/>
          <w:bCs/>
          <w:sz w:val="36"/>
        </w:rPr>
        <w:t xml:space="preserve"> </w:t>
      </w:r>
      <w:r w:rsidR="0013026C">
        <w:rPr>
          <w:b/>
          <w:bCs/>
          <w:sz w:val="36"/>
        </w:rPr>
        <w:t>3</w:t>
      </w:r>
      <w:r w:rsidR="00A03AF8">
        <w:rPr>
          <w:b/>
          <w:bCs/>
          <w:sz w:val="36"/>
        </w:rPr>
        <w:t>3</w:t>
      </w:r>
      <w:r w:rsidR="00A03AF8">
        <w:rPr>
          <w:b/>
          <w:bCs/>
          <w:sz w:val="36"/>
          <w:vertAlign w:val="superscript"/>
        </w:rPr>
        <w:t>r</w:t>
      </w:r>
      <w:r w:rsidR="006E7DF3">
        <w:rPr>
          <w:b/>
          <w:bCs/>
          <w:sz w:val="36"/>
          <w:vertAlign w:val="superscript"/>
        </w:rPr>
        <w:t>d</w:t>
      </w:r>
      <w:r w:rsidR="0013026C">
        <w:rPr>
          <w:b/>
          <w:bCs/>
          <w:sz w:val="36"/>
        </w:rPr>
        <w:t xml:space="preserve"> </w:t>
      </w:r>
      <w:r>
        <w:rPr>
          <w:b/>
          <w:bCs/>
          <w:sz w:val="36"/>
        </w:rPr>
        <w:t xml:space="preserve">Edition) </w:t>
      </w:r>
    </w:p>
    <w:p w14:paraId="05C4FA18" w14:textId="77777777" w:rsidR="00C50C1C" w:rsidRDefault="00C50C1C" w:rsidP="00C50C1C">
      <w:pPr>
        <w:pBdr>
          <w:top w:val="single" w:sz="4" w:space="1" w:color="auto"/>
          <w:bottom w:val="single" w:sz="4" w:space="1" w:color="auto"/>
        </w:pBdr>
        <w:rPr>
          <w:b/>
          <w:bCs/>
          <w:sz w:val="32"/>
        </w:rPr>
      </w:pPr>
      <w:r>
        <w:rPr>
          <w:b/>
          <w:bCs/>
          <w:sz w:val="32"/>
        </w:rPr>
        <w:t xml:space="preserve">by A Lymer and L Oats </w:t>
      </w:r>
    </w:p>
    <w:p w14:paraId="70BB2F93" w14:textId="77777777" w:rsidR="00C50C1C" w:rsidRDefault="00C50C1C" w:rsidP="00C50C1C">
      <w:pPr>
        <w:rPr>
          <w:b/>
          <w:bCs/>
        </w:rPr>
      </w:pPr>
    </w:p>
    <w:p w14:paraId="581D17D5" w14:textId="77777777" w:rsidR="00C50C1C" w:rsidRPr="004738CA" w:rsidRDefault="00C50C1C" w:rsidP="00C50C1C">
      <w:pPr>
        <w:jc w:val="center"/>
        <w:rPr>
          <w:b/>
          <w:bCs/>
          <w:sz w:val="28"/>
        </w:rPr>
      </w:pPr>
      <w:r w:rsidRPr="004738CA">
        <w:rPr>
          <w:b/>
          <w:bCs/>
          <w:sz w:val="28"/>
        </w:rPr>
        <w:t>Supplementary Questions</w:t>
      </w:r>
      <w:r>
        <w:rPr>
          <w:b/>
          <w:bCs/>
          <w:sz w:val="28"/>
        </w:rPr>
        <w:t>: Chapter 10</w:t>
      </w:r>
    </w:p>
    <w:p w14:paraId="6F2822EA" w14:textId="77777777" w:rsidR="00C50C1C" w:rsidRDefault="00C50C1C" w:rsidP="00C50C1C">
      <w:pPr>
        <w:rPr>
          <w:b/>
          <w:bCs/>
          <w:i/>
          <w:sz w:val="20"/>
        </w:rPr>
      </w:pPr>
    </w:p>
    <w:p w14:paraId="71D0515B" w14:textId="2C497122" w:rsidR="00C50C1C" w:rsidRPr="00191404" w:rsidRDefault="00C50C1C" w:rsidP="00C5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sz w:val="20"/>
        </w:rPr>
      </w:pPr>
      <w:r w:rsidRPr="00191404">
        <w:rPr>
          <w:b/>
          <w:bCs/>
          <w:i/>
          <w:sz w:val="20"/>
        </w:rPr>
        <w:t xml:space="preserve">Source: ACCA Paper </w:t>
      </w:r>
      <w:r w:rsidR="00D01DCF">
        <w:rPr>
          <w:b/>
          <w:bCs/>
          <w:i/>
          <w:sz w:val="20"/>
        </w:rPr>
        <w:t xml:space="preserve">F6 </w:t>
      </w:r>
      <w:r w:rsidRPr="00191404">
        <w:rPr>
          <w:b/>
          <w:bCs/>
          <w:i/>
          <w:sz w:val="20"/>
        </w:rPr>
        <w:t xml:space="preserve"> </w:t>
      </w:r>
    </w:p>
    <w:p w14:paraId="5FCE150E" w14:textId="77777777" w:rsidR="00C50C1C" w:rsidRPr="00191404" w:rsidRDefault="00C50C1C" w:rsidP="00C50C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sz w:val="20"/>
        </w:rPr>
      </w:pPr>
      <w:r w:rsidRPr="00191404">
        <w:rPr>
          <w:b/>
          <w:bCs/>
          <w:i/>
          <w:sz w:val="20"/>
        </w:rPr>
        <w:t>Covers</w:t>
      </w:r>
      <w:r>
        <w:rPr>
          <w:b/>
          <w:bCs/>
          <w:i/>
          <w:sz w:val="20"/>
        </w:rPr>
        <w:t xml:space="preserve">: </w:t>
      </w:r>
      <w:r w:rsidRPr="00191404">
        <w:rPr>
          <w:b/>
          <w:bCs/>
          <w:i/>
          <w:sz w:val="20"/>
        </w:rPr>
        <w:t xml:space="preserve"> </w:t>
      </w:r>
      <w:r>
        <w:rPr>
          <w:b/>
          <w:bCs/>
          <w:i/>
          <w:sz w:val="20"/>
        </w:rPr>
        <w:t>VAT</w:t>
      </w:r>
    </w:p>
    <w:p w14:paraId="000AA3D0" w14:textId="77777777" w:rsidR="00C50C1C" w:rsidRDefault="00C50C1C" w:rsidP="00C50C1C">
      <w:pPr>
        <w:widowControl w:val="0"/>
        <w:tabs>
          <w:tab w:val="left" w:pos="1276"/>
        </w:tabs>
        <w:autoSpaceDE w:val="0"/>
        <w:autoSpaceDN w:val="0"/>
        <w:adjustRightInd w:val="0"/>
        <w:spacing w:after="120"/>
        <w:ind w:left="1735" w:hanging="1667"/>
        <w:rPr>
          <w:rFonts w:ascii="Goudy Old Style" w:hAnsi="Goudy Old Style"/>
          <w:b/>
          <w:color w:val="000000"/>
          <w:sz w:val="21"/>
        </w:rPr>
      </w:pPr>
    </w:p>
    <w:p w14:paraId="333B215B" w14:textId="77777777" w:rsidR="00C50C1C" w:rsidRDefault="00C50C1C" w:rsidP="00C50C1C">
      <w:pPr>
        <w:widowControl w:val="0"/>
        <w:tabs>
          <w:tab w:val="left" w:pos="1276"/>
        </w:tabs>
        <w:autoSpaceDE w:val="0"/>
        <w:autoSpaceDN w:val="0"/>
        <w:adjustRightInd w:val="0"/>
        <w:spacing w:after="120"/>
        <w:ind w:left="1735" w:hanging="1667"/>
        <w:rPr>
          <w:rFonts w:ascii="Goudy Old Style" w:hAnsi="Goudy Old Style"/>
          <w:b/>
          <w:color w:val="000000"/>
          <w:sz w:val="21"/>
        </w:rPr>
      </w:pPr>
      <w:r>
        <w:rPr>
          <w:rFonts w:ascii="Goudy Old Style" w:hAnsi="Goudy Old Style"/>
          <w:b/>
          <w:color w:val="000000"/>
          <w:sz w:val="21"/>
        </w:rPr>
        <w:t>Chapter 10 Supplementary question 1</w:t>
      </w:r>
    </w:p>
    <w:p w14:paraId="65EEB4FE" w14:textId="46527E10" w:rsidR="00B4445D" w:rsidRDefault="00D01DCF" w:rsidP="00A107B3">
      <w:pPr>
        <w:widowControl w:val="0"/>
        <w:tabs>
          <w:tab w:val="left" w:pos="1414"/>
        </w:tabs>
        <w:autoSpaceDE w:val="0"/>
        <w:autoSpaceDN w:val="0"/>
        <w:adjustRightInd w:val="0"/>
        <w:ind w:left="284"/>
        <w:rPr>
          <w:rFonts w:ascii="Goudy Old Style" w:hAnsi="Goudy Old Style"/>
          <w:sz w:val="21"/>
        </w:rPr>
      </w:pPr>
      <w:r w:rsidRPr="00A107B3">
        <w:rPr>
          <w:rFonts w:ascii="Goudy Old Style" w:hAnsi="Goudy Old Style"/>
          <w:sz w:val="21"/>
        </w:rPr>
        <w:t>Long</w:t>
      </w:r>
      <w:r w:rsidR="00A107B3">
        <w:rPr>
          <w:rFonts w:ascii="Goudy Old Style" w:hAnsi="Goudy Old Style"/>
          <w:sz w:val="21"/>
        </w:rPr>
        <w:t xml:space="preserve"> Ltd, Wind, Ltd and Road Ltd are a group of companies, but not registered as a group for VAT purposes. The following information is available in relation to VAT for the quarter ended 31 March </w:t>
      </w:r>
      <w:r w:rsidR="00440C55">
        <w:rPr>
          <w:rFonts w:ascii="Goudy Old Style" w:hAnsi="Goudy Old Style"/>
          <w:sz w:val="21"/>
        </w:rPr>
        <w:t>2027</w:t>
      </w:r>
      <w:r w:rsidR="00A107B3">
        <w:rPr>
          <w:rFonts w:ascii="Goudy Old Style" w:hAnsi="Goudy Old Style"/>
          <w:sz w:val="21"/>
        </w:rPr>
        <w:t>:</w:t>
      </w:r>
    </w:p>
    <w:p w14:paraId="3635B7A9" w14:textId="45D3A2C4" w:rsidR="00A107B3" w:rsidRDefault="00A107B3" w:rsidP="00A107B3">
      <w:pPr>
        <w:widowControl w:val="0"/>
        <w:tabs>
          <w:tab w:val="left" w:pos="1414"/>
        </w:tabs>
        <w:autoSpaceDE w:val="0"/>
        <w:autoSpaceDN w:val="0"/>
        <w:adjustRightInd w:val="0"/>
        <w:ind w:left="284"/>
        <w:rPr>
          <w:rFonts w:ascii="Goudy Old Style" w:hAnsi="Goudy Old Style"/>
          <w:sz w:val="21"/>
        </w:rPr>
      </w:pPr>
    </w:p>
    <w:p w14:paraId="631800E8" w14:textId="031FDE00" w:rsidR="00A107B3" w:rsidRDefault="00A107B3" w:rsidP="00A107B3">
      <w:pPr>
        <w:widowControl w:val="0"/>
        <w:tabs>
          <w:tab w:val="left" w:pos="1414"/>
        </w:tabs>
        <w:autoSpaceDE w:val="0"/>
        <w:autoSpaceDN w:val="0"/>
        <w:adjustRightInd w:val="0"/>
        <w:ind w:left="284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>Long Ltd</w:t>
      </w:r>
    </w:p>
    <w:p w14:paraId="789467DC" w14:textId="3747691A" w:rsidR="00A107B3" w:rsidRDefault="00A107B3" w:rsidP="00A107B3">
      <w:pPr>
        <w:pStyle w:val="ListParagraph"/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adjustRightInd w:val="0"/>
        <w:rPr>
          <w:rFonts w:ascii="Goudy Old Style" w:hAnsi="Goudy Old Style"/>
          <w:sz w:val="21"/>
        </w:rPr>
      </w:pPr>
      <w:proofErr w:type="gramStart"/>
      <w:r>
        <w:rPr>
          <w:rFonts w:ascii="Goudy Old Style" w:hAnsi="Goudy Old Style"/>
          <w:sz w:val="21"/>
        </w:rPr>
        <w:t>All of</w:t>
      </w:r>
      <w:proofErr w:type="gramEnd"/>
      <w:r>
        <w:rPr>
          <w:rFonts w:ascii="Goudy Old Style" w:hAnsi="Goudy Old Style"/>
          <w:sz w:val="21"/>
        </w:rPr>
        <w:t xml:space="preserve"> Long </w:t>
      </w:r>
      <w:proofErr w:type="spellStart"/>
      <w:r>
        <w:rPr>
          <w:rFonts w:ascii="Goudy Old Style" w:hAnsi="Goudy Old Style"/>
          <w:sz w:val="21"/>
        </w:rPr>
        <w:t>Ltd’s</w:t>
      </w:r>
      <w:proofErr w:type="spellEnd"/>
      <w:r>
        <w:rPr>
          <w:rFonts w:ascii="Goudy Old Style" w:hAnsi="Goudy Old Style"/>
          <w:sz w:val="21"/>
        </w:rPr>
        <w:t xml:space="preserve"> sales are standard rated for VAT.</w:t>
      </w:r>
    </w:p>
    <w:p w14:paraId="4997E4CF" w14:textId="70E7029E" w:rsidR="00A107B3" w:rsidRDefault="00A107B3" w:rsidP="00A107B3">
      <w:pPr>
        <w:pStyle w:val="ListParagraph"/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adjustRightInd w:val="0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 xml:space="preserve">Output VAT of £52,640 was charged in respect of sales. This figure includes output VAT of £1,760 on a deposit received on 28 December </w:t>
      </w:r>
      <w:r w:rsidR="00440C55">
        <w:rPr>
          <w:rFonts w:ascii="Goudy Old Style" w:hAnsi="Goudy Old Style"/>
          <w:sz w:val="21"/>
        </w:rPr>
        <w:t xml:space="preserve">2026. </w:t>
      </w:r>
      <w:r>
        <w:rPr>
          <w:rFonts w:ascii="Goudy Old Style" w:hAnsi="Goudy Old Style"/>
          <w:sz w:val="21"/>
        </w:rPr>
        <w:t xml:space="preserve">The deposit was in respect of a contract which was completed on 6 January </w:t>
      </w:r>
      <w:r w:rsidR="00440C55" w:rsidRPr="001F0613">
        <w:rPr>
          <w:rFonts w:ascii="Goudy Old Style" w:hAnsi="Goudy Old Style"/>
          <w:sz w:val="21"/>
        </w:rPr>
        <w:t>202</w:t>
      </w:r>
      <w:r w:rsidR="00440C55">
        <w:rPr>
          <w:rFonts w:ascii="Goudy Old Style" w:hAnsi="Goudy Old Style"/>
          <w:sz w:val="21"/>
        </w:rPr>
        <w:t>7</w:t>
      </w:r>
      <w:r>
        <w:rPr>
          <w:rFonts w:ascii="Goudy Old Style" w:hAnsi="Goudy Old Style"/>
          <w:sz w:val="21"/>
        </w:rPr>
        <w:t xml:space="preserve">, with a sales invoice being issued on 20 January </w:t>
      </w:r>
      <w:r w:rsidR="00440C55">
        <w:rPr>
          <w:rFonts w:ascii="Goudy Old Style" w:hAnsi="Goudy Old Style"/>
          <w:sz w:val="21"/>
        </w:rPr>
        <w:t>2027</w:t>
      </w:r>
      <w:r>
        <w:rPr>
          <w:rFonts w:ascii="Goudy Old Style" w:hAnsi="Goudy Old Style"/>
          <w:sz w:val="21"/>
        </w:rPr>
        <w:t>.</w:t>
      </w:r>
    </w:p>
    <w:p w14:paraId="74788A94" w14:textId="593A3397" w:rsidR="00A107B3" w:rsidRDefault="00A107B3" w:rsidP="00A107B3">
      <w:pPr>
        <w:pStyle w:val="ListParagraph"/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adjustRightInd w:val="0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 xml:space="preserve">In addition to the above, Long Ltd also charged output VAT of £1,940 on sales to Wind Ltd and output VAT of £960 on sales to Road Ltd. </w:t>
      </w:r>
    </w:p>
    <w:p w14:paraId="28D9FBB4" w14:textId="16982C5F" w:rsidR="007C4561" w:rsidRDefault="007C4561" w:rsidP="00A107B3">
      <w:pPr>
        <w:pStyle w:val="ListParagraph"/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adjustRightInd w:val="0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 xml:space="preserve">The managing director of Long Ltd is provided with a motor car that is used for both business and private mileage. The director reimburses Long Ltd for the 40% private use element. For the quarter ended 31 March </w:t>
      </w:r>
      <w:r w:rsidR="00440C55">
        <w:rPr>
          <w:rFonts w:ascii="Goudy Old Style" w:hAnsi="Goudy Old Style"/>
          <w:sz w:val="21"/>
        </w:rPr>
        <w:t>2027</w:t>
      </w:r>
      <w:r>
        <w:rPr>
          <w:rFonts w:ascii="Goudy Old Style" w:hAnsi="Goudy Old Style"/>
          <w:sz w:val="21"/>
        </w:rPr>
        <w:t>, input VAT of £140 was incurred in respect of the total cost of fuel.</w:t>
      </w:r>
    </w:p>
    <w:p w14:paraId="1AE30920" w14:textId="5B65E246" w:rsidR="007C4561" w:rsidRDefault="007C4561" w:rsidP="00A107B3">
      <w:pPr>
        <w:pStyle w:val="ListParagraph"/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adjustRightInd w:val="0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>Input VAT of £14, 720 was incurred in respect of expenses. This figure includes input VAT of £560 in respect of repairs to the managing director’s motor car, but it does not include the input tax in respect of the cost of fuel (see note (4) above).</w:t>
      </w:r>
    </w:p>
    <w:p w14:paraId="706F2FA2" w14:textId="66EAF20E" w:rsidR="007C4561" w:rsidRDefault="007C4561" w:rsidP="00A107B3">
      <w:pPr>
        <w:pStyle w:val="ListParagraph"/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adjustRightInd w:val="0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>I</w:t>
      </w:r>
      <w:r w:rsidR="00EA3D43">
        <w:rPr>
          <w:rFonts w:ascii="Goudy Old Style" w:hAnsi="Goudy Old Style"/>
          <w:sz w:val="21"/>
        </w:rPr>
        <w:t xml:space="preserve">n addition to the above, Long Ltd has discovered that it has not been claiming for the input VAT of £18 which it has paid each month since 1 January </w:t>
      </w:r>
      <w:r w:rsidR="00440C55">
        <w:rPr>
          <w:rFonts w:ascii="Goudy Old Style" w:hAnsi="Goudy Old Style"/>
          <w:sz w:val="21"/>
        </w:rPr>
        <w:t xml:space="preserve">2023 </w:t>
      </w:r>
      <w:r w:rsidR="00EA3D43">
        <w:rPr>
          <w:rFonts w:ascii="Goudy Old Style" w:hAnsi="Goudy Old Style"/>
          <w:sz w:val="21"/>
        </w:rPr>
        <w:t>for the hire of a photocopier.</w:t>
      </w:r>
    </w:p>
    <w:p w14:paraId="14C39D97" w14:textId="77777777" w:rsidR="00EA3D43" w:rsidRDefault="00EA3D43" w:rsidP="00EA3D43">
      <w:pPr>
        <w:widowControl w:val="0"/>
        <w:tabs>
          <w:tab w:val="left" w:pos="1414"/>
        </w:tabs>
        <w:autoSpaceDE w:val="0"/>
        <w:autoSpaceDN w:val="0"/>
        <w:adjustRightInd w:val="0"/>
        <w:ind w:left="284"/>
        <w:rPr>
          <w:rFonts w:ascii="Goudy Old Style" w:hAnsi="Goudy Old Style"/>
          <w:sz w:val="21"/>
        </w:rPr>
      </w:pPr>
    </w:p>
    <w:p w14:paraId="0DBF6156" w14:textId="6A388141" w:rsidR="00EA3D43" w:rsidRDefault="00EA3D43" w:rsidP="00EA3D43">
      <w:pPr>
        <w:widowControl w:val="0"/>
        <w:tabs>
          <w:tab w:val="left" w:pos="1414"/>
        </w:tabs>
        <w:autoSpaceDE w:val="0"/>
        <w:autoSpaceDN w:val="0"/>
        <w:adjustRightInd w:val="0"/>
        <w:ind w:left="284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 xml:space="preserve">Wind Ltd </w:t>
      </w:r>
    </w:p>
    <w:p w14:paraId="71734961" w14:textId="229AF7EE" w:rsidR="00EA3D43" w:rsidRDefault="00EA3D43" w:rsidP="00EA3D43">
      <w:pPr>
        <w:pStyle w:val="ListParagraph"/>
        <w:widowControl w:val="0"/>
        <w:numPr>
          <w:ilvl w:val="0"/>
          <w:numId w:val="4"/>
        </w:numPr>
        <w:tabs>
          <w:tab w:val="left" w:pos="1414"/>
        </w:tabs>
        <w:autoSpaceDE w:val="0"/>
        <w:autoSpaceDN w:val="0"/>
        <w:adjustRightInd w:val="0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 xml:space="preserve">All of Wind </w:t>
      </w:r>
      <w:proofErr w:type="spellStart"/>
      <w:r>
        <w:rPr>
          <w:rFonts w:ascii="Goudy Old Style" w:hAnsi="Goudy Old Style"/>
          <w:sz w:val="21"/>
        </w:rPr>
        <w:t>Ltd’s</w:t>
      </w:r>
      <w:proofErr w:type="spellEnd"/>
      <w:r>
        <w:rPr>
          <w:rFonts w:ascii="Goudy Old Style" w:hAnsi="Goudy Old Style"/>
          <w:sz w:val="21"/>
        </w:rPr>
        <w:t xml:space="preserve"> sales are exempt from VAT</w:t>
      </w:r>
      <w:r w:rsidR="00990DBF">
        <w:rPr>
          <w:rFonts w:ascii="Goudy Old Style" w:hAnsi="Goudy Old Style"/>
          <w:sz w:val="21"/>
        </w:rPr>
        <w:t>.</w:t>
      </w:r>
    </w:p>
    <w:p w14:paraId="6C6DBA7B" w14:textId="4FCD00E0" w:rsidR="00EA3D43" w:rsidRDefault="00EA3D43" w:rsidP="00EA3D43">
      <w:pPr>
        <w:pStyle w:val="ListParagraph"/>
        <w:widowControl w:val="0"/>
        <w:numPr>
          <w:ilvl w:val="0"/>
          <w:numId w:val="4"/>
        </w:numPr>
        <w:tabs>
          <w:tab w:val="left" w:pos="1414"/>
        </w:tabs>
        <w:autoSpaceDE w:val="0"/>
        <w:autoSpaceDN w:val="0"/>
        <w:adjustRightInd w:val="0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 xml:space="preserve">Input VAT of £7,330 was incurred in respect of expenses. This includes input VAT of £960 incurred on purchases </w:t>
      </w:r>
      <w:r w:rsidR="002E7DF8">
        <w:rPr>
          <w:rFonts w:ascii="Goudy Old Style" w:hAnsi="Goudy Old Style"/>
          <w:sz w:val="21"/>
        </w:rPr>
        <w:t>from Long Ltd.</w:t>
      </w:r>
    </w:p>
    <w:p w14:paraId="06A762C0" w14:textId="0CB35F2B" w:rsidR="002E7DF8" w:rsidRDefault="002E7DF8" w:rsidP="002E7DF8">
      <w:pPr>
        <w:widowControl w:val="0"/>
        <w:tabs>
          <w:tab w:val="left" w:pos="1414"/>
        </w:tabs>
        <w:autoSpaceDE w:val="0"/>
        <w:autoSpaceDN w:val="0"/>
        <w:adjustRightInd w:val="0"/>
        <w:rPr>
          <w:rFonts w:ascii="Goudy Old Style" w:hAnsi="Goudy Old Style"/>
          <w:sz w:val="21"/>
        </w:rPr>
      </w:pPr>
    </w:p>
    <w:p w14:paraId="58569D9B" w14:textId="562FF18C" w:rsidR="002E7DF8" w:rsidRDefault="002E7DF8" w:rsidP="002E7DF8">
      <w:pPr>
        <w:widowControl w:val="0"/>
        <w:tabs>
          <w:tab w:val="left" w:pos="1414"/>
        </w:tabs>
        <w:autoSpaceDE w:val="0"/>
        <w:autoSpaceDN w:val="0"/>
        <w:adjustRightInd w:val="0"/>
        <w:ind w:left="284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>Road Ltd</w:t>
      </w:r>
    </w:p>
    <w:p w14:paraId="08525CE8" w14:textId="4C812BCA" w:rsidR="002E7DF8" w:rsidRDefault="002E7DF8" w:rsidP="002E7DF8">
      <w:pPr>
        <w:pStyle w:val="ListParagraph"/>
        <w:widowControl w:val="0"/>
        <w:numPr>
          <w:ilvl w:val="0"/>
          <w:numId w:val="5"/>
        </w:numPr>
        <w:tabs>
          <w:tab w:val="left" w:pos="1414"/>
        </w:tabs>
        <w:autoSpaceDE w:val="0"/>
        <w:autoSpaceDN w:val="0"/>
        <w:adjustRightInd w:val="0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 xml:space="preserve">All of Road </w:t>
      </w:r>
      <w:proofErr w:type="spellStart"/>
      <w:r>
        <w:rPr>
          <w:rFonts w:ascii="Goudy Old Style" w:hAnsi="Goudy Old Style"/>
          <w:sz w:val="21"/>
        </w:rPr>
        <w:t>Ltd’s</w:t>
      </w:r>
      <w:proofErr w:type="spellEnd"/>
      <w:r>
        <w:rPr>
          <w:rFonts w:ascii="Goudy Old Style" w:hAnsi="Goudy Old Style"/>
          <w:sz w:val="21"/>
        </w:rPr>
        <w:t xml:space="preserve"> sales are zero rated for VAT.</w:t>
      </w:r>
    </w:p>
    <w:p w14:paraId="1279C259" w14:textId="49CDDFF7" w:rsidR="002E7DF8" w:rsidRDefault="002E7DF8" w:rsidP="002E7DF8">
      <w:pPr>
        <w:pStyle w:val="ListParagraph"/>
        <w:widowControl w:val="0"/>
        <w:numPr>
          <w:ilvl w:val="0"/>
          <w:numId w:val="5"/>
        </w:numPr>
        <w:tabs>
          <w:tab w:val="left" w:pos="1414"/>
        </w:tabs>
        <w:autoSpaceDE w:val="0"/>
        <w:autoSpaceDN w:val="0"/>
        <w:adjustRightInd w:val="0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 xml:space="preserve">Road Ltd registered for VAT on 1 January </w:t>
      </w:r>
      <w:r w:rsidR="00440C55">
        <w:rPr>
          <w:rFonts w:ascii="Goudy Old Style" w:hAnsi="Goudy Old Style"/>
          <w:sz w:val="21"/>
        </w:rPr>
        <w:t xml:space="preserve">2027 </w:t>
      </w:r>
      <w:r>
        <w:rPr>
          <w:rFonts w:ascii="Goudy Old Style" w:hAnsi="Goudy Old Style"/>
          <w:sz w:val="21"/>
        </w:rPr>
        <w:t>and this is the company’s first VAT return.</w:t>
      </w:r>
    </w:p>
    <w:p w14:paraId="535435C1" w14:textId="4B25C9C6" w:rsidR="002E7DF8" w:rsidRDefault="002E7DF8" w:rsidP="002E7DF8">
      <w:pPr>
        <w:pStyle w:val="ListParagraph"/>
        <w:widowControl w:val="0"/>
        <w:numPr>
          <w:ilvl w:val="0"/>
          <w:numId w:val="5"/>
        </w:numPr>
        <w:tabs>
          <w:tab w:val="left" w:pos="1414"/>
        </w:tabs>
        <w:autoSpaceDE w:val="0"/>
        <w:autoSpaceDN w:val="0"/>
        <w:adjustRightInd w:val="0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 xml:space="preserve">Input VAT </w:t>
      </w:r>
      <w:r w:rsidR="003D3F08">
        <w:rPr>
          <w:rFonts w:ascii="Goudy Old Style" w:hAnsi="Goudy Old Style"/>
          <w:sz w:val="21"/>
        </w:rPr>
        <w:t xml:space="preserve">of £3,120 </w:t>
      </w:r>
      <w:r>
        <w:rPr>
          <w:rFonts w:ascii="Goudy Old Style" w:hAnsi="Goudy Old Style"/>
          <w:sz w:val="21"/>
        </w:rPr>
        <w:t>was incurred in respect of expenses. This includes input VAT of £960 incurred on purchases from Long Ltd.</w:t>
      </w:r>
    </w:p>
    <w:p w14:paraId="45FDC67C" w14:textId="3C247956" w:rsidR="002E7DF8" w:rsidRDefault="002E7DF8" w:rsidP="002E7DF8">
      <w:pPr>
        <w:pStyle w:val="ListParagraph"/>
        <w:widowControl w:val="0"/>
        <w:numPr>
          <w:ilvl w:val="0"/>
          <w:numId w:val="5"/>
        </w:numPr>
        <w:tabs>
          <w:tab w:val="left" w:pos="1414"/>
        </w:tabs>
        <w:autoSpaceDE w:val="0"/>
        <w:autoSpaceDN w:val="0"/>
        <w:adjustRightInd w:val="0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>In addition to the above, Road Ltd incurred input VAT in respect of advertising expenditure as follows:</w:t>
      </w:r>
    </w:p>
    <w:p w14:paraId="0143D903" w14:textId="332F15F3" w:rsidR="002E7DF8" w:rsidRDefault="002E7DF8" w:rsidP="00577B7E">
      <w:pPr>
        <w:widowControl w:val="0"/>
        <w:tabs>
          <w:tab w:val="decimal" w:pos="4536"/>
        </w:tabs>
        <w:autoSpaceDE w:val="0"/>
        <w:autoSpaceDN w:val="0"/>
        <w:adjustRightInd w:val="0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ab/>
        <w:t>£</w:t>
      </w:r>
    </w:p>
    <w:p w14:paraId="3069CE90" w14:textId="357A4585" w:rsidR="002E7DF8" w:rsidRDefault="002E7DF8" w:rsidP="00577B7E">
      <w:pPr>
        <w:widowControl w:val="0"/>
        <w:tabs>
          <w:tab w:val="decimal" w:pos="4536"/>
        </w:tabs>
        <w:autoSpaceDE w:val="0"/>
        <w:autoSpaceDN w:val="0"/>
        <w:adjustRightInd w:val="0"/>
        <w:ind w:left="1560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 xml:space="preserve">April </w:t>
      </w:r>
      <w:r w:rsidR="00440C55">
        <w:rPr>
          <w:rFonts w:ascii="Goudy Old Style" w:hAnsi="Goudy Old Style"/>
          <w:sz w:val="21"/>
        </w:rPr>
        <w:t>2026</w:t>
      </w:r>
      <w:r w:rsidR="00577B7E">
        <w:rPr>
          <w:rFonts w:ascii="Goudy Old Style" w:hAnsi="Goudy Old Style"/>
          <w:sz w:val="21"/>
        </w:rPr>
        <w:tab/>
        <w:t>640</w:t>
      </w:r>
    </w:p>
    <w:p w14:paraId="695BBA9B" w14:textId="10CAA323" w:rsidR="00577B7E" w:rsidRPr="00577B7E" w:rsidRDefault="00577B7E" w:rsidP="00577B7E">
      <w:pPr>
        <w:widowControl w:val="0"/>
        <w:tabs>
          <w:tab w:val="decimal" w:pos="4536"/>
        </w:tabs>
        <w:autoSpaceDE w:val="0"/>
        <w:autoSpaceDN w:val="0"/>
        <w:adjustRightInd w:val="0"/>
        <w:ind w:left="1560"/>
        <w:rPr>
          <w:rFonts w:ascii="Goudy Old Style" w:hAnsi="Goudy Old Style"/>
          <w:sz w:val="21"/>
          <w:u w:val="single"/>
        </w:rPr>
      </w:pPr>
      <w:r>
        <w:rPr>
          <w:rFonts w:ascii="Goudy Old Style" w:hAnsi="Goudy Old Style"/>
          <w:sz w:val="21"/>
        </w:rPr>
        <w:t xml:space="preserve">November </w:t>
      </w:r>
      <w:r w:rsidR="00440C55">
        <w:rPr>
          <w:rFonts w:ascii="Goudy Old Style" w:hAnsi="Goudy Old Style"/>
          <w:sz w:val="21"/>
        </w:rPr>
        <w:t>2026</w:t>
      </w:r>
      <w:r>
        <w:rPr>
          <w:rFonts w:ascii="Goudy Old Style" w:hAnsi="Goudy Old Style"/>
          <w:sz w:val="21"/>
        </w:rPr>
        <w:tab/>
      </w:r>
      <w:r w:rsidRPr="00577B7E">
        <w:rPr>
          <w:rFonts w:ascii="Goudy Old Style" w:hAnsi="Goudy Old Style"/>
          <w:sz w:val="21"/>
          <w:u w:val="single"/>
        </w:rPr>
        <w:t>380</w:t>
      </w:r>
    </w:p>
    <w:p w14:paraId="657471A0" w14:textId="17E2FB55" w:rsidR="00577B7E" w:rsidRDefault="00577B7E" w:rsidP="00577B7E">
      <w:pPr>
        <w:widowControl w:val="0"/>
        <w:tabs>
          <w:tab w:val="decimal" w:pos="4536"/>
        </w:tabs>
        <w:autoSpaceDE w:val="0"/>
        <w:autoSpaceDN w:val="0"/>
        <w:adjustRightInd w:val="0"/>
        <w:ind w:left="1560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ab/>
        <w:t>1,020</w:t>
      </w:r>
    </w:p>
    <w:p w14:paraId="79D0A3FF" w14:textId="56E5695B" w:rsidR="00577B7E" w:rsidRPr="00577B7E" w:rsidRDefault="00577B7E" w:rsidP="002E7DF8">
      <w:pPr>
        <w:widowControl w:val="0"/>
        <w:tabs>
          <w:tab w:val="left" w:pos="1414"/>
          <w:tab w:val="decimal" w:pos="4536"/>
        </w:tabs>
        <w:autoSpaceDE w:val="0"/>
        <w:autoSpaceDN w:val="0"/>
        <w:adjustRightInd w:val="0"/>
        <w:rPr>
          <w:rFonts w:ascii="Goudy Old Style" w:hAnsi="Goudy Old Style"/>
          <w:i/>
          <w:sz w:val="21"/>
        </w:rPr>
      </w:pPr>
      <w:r w:rsidRPr="00577B7E">
        <w:rPr>
          <w:rFonts w:ascii="Goudy Old Style" w:hAnsi="Goudy Old Style"/>
          <w:i/>
          <w:sz w:val="21"/>
        </w:rPr>
        <w:t>Required:</w:t>
      </w:r>
    </w:p>
    <w:p w14:paraId="3A07AD10" w14:textId="0282BCA1" w:rsidR="00577B7E" w:rsidRPr="002E7DF8" w:rsidRDefault="00577B7E" w:rsidP="002E7DF8">
      <w:pPr>
        <w:widowControl w:val="0"/>
        <w:tabs>
          <w:tab w:val="left" w:pos="1414"/>
          <w:tab w:val="decimal" w:pos="4536"/>
        </w:tabs>
        <w:autoSpaceDE w:val="0"/>
        <w:autoSpaceDN w:val="0"/>
        <w:adjustRightInd w:val="0"/>
        <w:rPr>
          <w:rFonts w:ascii="Goudy Old Style" w:hAnsi="Goudy Old Style"/>
          <w:sz w:val="21"/>
        </w:rPr>
      </w:pPr>
      <w:r>
        <w:rPr>
          <w:rFonts w:ascii="Goudy Old Style" w:hAnsi="Goudy Old Style"/>
          <w:sz w:val="21"/>
        </w:rPr>
        <w:t xml:space="preserve">Calculate the amount of VAT payable or recoverable, if any, by Long Ltd, Wind Ltd and Road Ltd for the quarter ended 31 March </w:t>
      </w:r>
      <w:r w:rsidR="00440C55">
        <w:rPr>
          <w:rFonts w:ascii="Goudy Old Style" w:hAnsi="Goudy Old Style"/>
          <w:sz w:val="21"/>
        </w:rPr>
        <w:t>2027</w:t>
      </w:r>
      <w:r>
        <w:rPr>
          <w:rFonts w:ascii="Goudy Old Style" w:hAnsi="Goudy Old Style"/>
          <w:sz w:val="21"/>
        </w:rPr>
        <w:t>.</w:t>
      </w:r>
    </w:p>
    <w:p w14:paraId="26214459" w14:textId="77777777" w:rsidR="00EA3D43" w:rsidRPr="00EA3D43" w:rsidRDefault="00EA3D43" w:rsidP="00EA3D43">
      <w:pPr>
        <w:widowControl w:val="0"/>
        <w:tabs>
          <w:tab w:val="left" w:pos="1414"/>
        </w:tabs>
        <w:autoSpaceDE w:val="0"/>
        <w:autoSpaceDN w:val="0"/>
        <w:adjustRightInd w:val="0"/>
        <w:rPr>
          <w:rFonts w:ascii="Goudy Old Style" w:hAnsi="Goudy Old Style"/>
          <w:sz w:val="21"/>
        </w:rPr>
      </w:pPr>
    </w:p>
    <w:p w14:paraId="11A25456" w14:textId="77777777" w:rsidR="00C50C1C" w:rsidRDefault="00C50C1C">
      <w:r>
        <w:br w:type="page"/>
      </w:r>
    </w:p>
    <w:p w14:paraId="1B8A157A" w14:textId="31478D8B" w:rsidR="00C50C1C" w:rsidRPr="00C50C1C" w:rsidRDefault="00650788" w:rsidP="00C50C1C">
      <w:pPr>
        <w:widowControl w:val="0"/>
        <w:autoSpaceDE w:val="0"/>
        <w:autoSpaceDN w:val="0"/>
        <w:adjustRightInd w:val="0"/>
        <w:rPr>
          <w:rFonts w:eastAsiaTheme="minorHAnsi"/>
          <w:lang w:val="en-US" w:eastAsia="en-US"/>
        </w:rPr>
      </w:pPr>
      <w:r>
        <w:rPr>
          <w:rFonts w:eastAsiaTheme="minorHAnsi"/>
          <w:b/>
          <w:bCs/>
          <w:lang w:val="en-US" w:eastAsia="en-US"/>
        </w:rPr>
        <w:lastRenderedPageBreak/>
        <w:t xml:space="preserve">Long Ltd – VAT return for the quarter ended 31 March </w:t>
      </w:r>
      <w:r w:rsidR="00440C55" w:rsidRPr="001F0613">
        <w:rPr>
          <w:rFonts w:eastAsiaTheme="minorHAnsi"/>
          <w:b/>
          <w:bCs/>
          <w:lang w:val="en-US" w:eastAsia="en-US"/>
        </w:rPr>
        <w:t>202</w:t>
      </w:r>
      <w:r w:rsidR="00440C55">
        <w:rPr>
          <w:rFonts w:eastAsiaTheme="minorHAnsi"/>
          <w:b/>
          <w:bCs/>
          <w:lang w:val="en-US" w:eastAsia="en-US"/>
        </w:rPr>
        <w:t>7</w:t>
      </w:r>
    </w:p>
    <w:p w14:paraId="1B669F92" w14:textId="77777777" w:rsidR="00C50C1C" w:rsidRPr="00C50C1C" w:rsidRDefault="00C50C1C" w:rsidP="009F637F">
      <w:pPr>
        <w:widowControl w:val="0"/>
        <w:autoSpaceDE w:val="0"/>
        <w:autoSpaceDN w:val="0"/>
        <w:adjustRightInd w:val="0"/>
        <w:ind w:left="5040" w:firstLine="720"/>
        <w:rPr>
          <w:rFonts w:eastAsiaTheme="minorHAnsi"/>
          <w:lang w:val="en-US" w:eastAsia="en-US"/>
        </w:rPr>
      </w:pPr>
      <w:r w:rsidRPr="00C50C1C">
        <w:rPr>
          <w:rFonts w:eastAsiaTheme="minorHAnsi"/>
          <w:lang w:val="en-US" w:eastAsia="en-US"/>
        </w:rPr>
        <w:t xml:space="preserve">£ </w:t>
      </w:r>
    </w:p>
    <w:p w14:paraId="4B046AFF" w14:textId="77777777" w:rsidR="00C50C1C" w:rsidRPr="00C50C1C" w:rsidRDefault="00C50C1C" w:rsidP="00C50C1C">
      <w:pPr>
        <w:widowControl w:val="0"/>
        <w:autoSpaceDE w:val="0"/>
        <w:autoSpaceDN w:val="0"/>
        <w:adjustRightInd w:val="0"/>
        <w:rPr>
          <w:rFonts w:eastAsiaTheme="minorHAnsi"/>
          <w:lang w:val="en-US" w:eastAsia="en-US"/>
        </w:rPr>
      </w:pPr>
      <w:r w:rsidRPr="00C50C1C">
        <w:rPr>
          <w:rFonts w:eastAsiaTheme="minorHAnsi"/>
          <w:lang w:val="en-US" w:eastAsia="en-US"/>
        </w:rPr>
        <w:t>Output VAT</w:t>
      </w:r>
    </w:p>
    <w:p w14:paraId="03899301" w14:textId="69551500" w:rsidR="00C50C1C" w:rsidRPr="00C50C1C" w:rsidRDefault="00E22114" w:rsidP="00EF0D0F">
      <w:pPr>
        <w:widowControl w:val="0"/>
        <w:tabs>
          <w:tab w:val="decimal" w:pos="6237"/>
        </w:tabs>
        <w:autoSpaceDE w:val="0"/>
        <w:autoSpaceDN w:val="0"/>
        <w:adjustRightInd w:val="0"/>
        <w:ind w:left="142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S</w:t>
      </w:r>
      <w:r w:rsidR="00C50C1C" w:rsidRPr="00C50C1C">
        <w:rPr>
          <w:rFonts w:eastAsiaTheme="minorHAnsi"/>
          <w:lang w:val="en-US" w:eastAsia="en-US"/>
        </w:rPr>
        <w:t>ales (</w:t>
      </w:r>
      <w:r>
        <w:rPr>
          <w:rFonts w:eastAsiaTheme="minorHAnsi"/>
          <w:lang w:val="en-US" w:eastAsia="en-US"/>
        </w:rPr>
        <w:t>52,640 – 1,760)</w:t>
      </w:r>
      <w:r w:rsidR="00C50C1C" w:rsidRPr="00C50C1C">
        <w:rPr>
          <w:rFonts w:eastAsiaTheme="minorHAnsi"/>
          <w:lang w:val="en-US" w:eastAsia="en-US"/>
        </w:rPr>
        <w:t xml:space="preserve">) </w:t>
      </w:r>
      <w:r w:rsidR="00C50C1C" w:rsidRPr="00C50C1C">
        <w:rPr>
          <w:rFonts w:eastAsiaTheme="minorHAnsi"/>
          <w:lang w:val="en-US" w:eastAsia="en-US"/>
        </w:rPr>
        <w:tab/>
      </w:r>
      <w:r>
        <w:rPr>
          <w:rFonts w:eastAsiaTheme="minorHAnsi"/>
          <w:lang w:val="en-US" w:eastAsia="en-US"/>
        </w:rPr>
        <w:t>50,880</w:t>
      </w:r>
    </w:p>
    <w:p w14:paraId="4FD94316" w14:textId="4BECFA3C" w:rsidR="00C50C1C" w:rsidRDefault="00E22114" w:rsidP="00EF0D0F">
      <w:pPr>
        <w:widowControl w:val="0"/>
        <w:tabs>
          <w:tab w:val="decimal" w:pos="6237"/>
        </w:tabs>
        <w:autoSpaceDE w:val="0"/>
        <w:autoSpaceDN w:val="0"/>
        <w:adjustRightInd w:val="0"/>
        <w:ind w:left="142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Group sales</w:t>
      </w:r>
      <w:r w:rsidR="00C50C1C" w:rsidRPr="00C50C1C">
        <w:rPr>
          <w:rFonts w:eastAsiaTheme="minorHAnsi"/>
          <w:lang w:val="en-US" w:eastAsia="en-US"/>
        </w:rPr>
        <w:t xml:space="preserve"> (</w:t>
      </w:r>
      <w:r>
        <w:rPr>
          <w:rFonts w:eastAsiaTheme="minorHAnsi"/>
          <w:lang w:val="en-US" w:eastAsia="en-US"/>
        </w:rPr>
        <w:t>1,940 + 960)</w:t>
      </w:r>
      <w:r w:rsidR="00C50C1C" w:rsidRPr="00C50C1C">
        <w:rPr>
          <w:rFonts w:eastAsiaTheme="minorHAnsi"/>
          <w:lang w:val="en-US" w:eastAsia="en-US"/>
        </w:rPr>
        <w:t xml:space="preserve">) </w:t>
      </w:r>
      <w:r w:rsidR="00C50C1C" w:rsidRPr="00C50C1C">
        <w:rPr>
          <w:rFonts w:eastAsiaTheme="minorHAnsi"/>
          <w:lang w:val="en-US" w:eastAsia="en-US"/>
        </w:rPr>
        <w:tab/>
        <w:t>2,</w:t>
      </w:r>
      <w:r>
        <w:rPr>
          <w:rFonts w:eastAsiaTheme="minorHAnsi"/>
          <w:lang w:val="en-US" w:eastAsia="en-US"/>
        </w:rPr>
        <w:t>900</w:t>
      </w:r>
    </w:p>
    <w:p w14:paraId="5D48A19E" w14:textId="300247EF" w:rsidR="00797E93" w:rsidRPr="00C50C1C" w:rsidRDefault="00797E93" w:rsidP="00EF0D0F">
      <w:pPr>
        <w:widowControl w:val="0"/>
        <w:tabs>
          <w:tab w:val="decimal" w:pos="6237"/>
        </w:tabs>
        <w:autoSpaceDE w:val="0"/>
        <w:autoSpaceDN w:val="0"/>
        <w:adjustRightInd w:val="0"/>
        <w:ind w:left="142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Charge to director (140 x 40%)</w:t>
      </w:r>
      <w:r>
        <w:rPr>
          <w:rFonts w:eastAsiaTheme="minorHAnsi"/>
          <w:lang w:val="en-US" w:eastAsia="en-US"/>
        </w:rPr>
        <w:tab/>
        <w:t>56</w:t>
      </w:r>
    </w:p>
    <w:p w14:paraId="5CEF85E5" w14:textId="77777777" w:rsidR="00C50C1C" w:rsidRPr="00C50C1C" w:rsidRDefault="00C50C1C" w:rsidP="00E22114">
      <w:pPr>
        <w:widowControl w:val="0"/>
        <w:tabs>
          <w:tab w:val="decimal" w:pos="6237"/>
        </w:tabs>
        <w:autoSpaceDE w:val="0"/>
        <w:autoSpaceDN w:val="0"/>
        <w:adjustRightInd w:val="0"/>
        <w:rPr>
          <w:rFonts w:eastAsiaTheme="minorHAnsi"/>
          <w:lang w:val="en-US" w:eastAsia="en-US"/>
        </w:rPr>
      </w:pPr>
      <w:r w:rsidRPr="00C50C1C">
        <w:rPr>
          <w:rFonts w:eastAsiaTheme="minorHAnsi"/>
          <w:lang w:val="en-US" w:eastAsia="en-US"/>
        </w:rPr>
        <w:t>Input VAT</w:t>
      </w:r>
    </w:p>
    <w:p w14:paraId="6BF09966" w14:textId="3826A306" w:rsidR="00C50C1C" w:rsidRPr="00C50C1C" w:rsidRDefault="00EF0D0F" w:rsidP="00797E93">
      <w:pPr>
        <w:widowControl w:val="0"/>
        <w:tabs>
          <w:tab w:val="decimal" w:pos="5103"/>
        </w:tabs>
        <w:autoSpaceDE w:val="0"/>
        <w:autoSpaceDN w:val="0"/>
        <w:adjustRightInd w:val="0"/>
        <w:ind w:left="142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E</w:t>
      </w:r>
      <w:r w:rsidR="00C50C1C" w:rsidRPr="00C50C1C">
        <w:rPr>
          <w:rFonts w:eastAsiaTheme="minorHAnsi"/>
          <w:lang w:val="en-US" w:eastAsia="en-US"/>
        </w:rPr>
        <w:t>xpenses</w:t>
      </w:r>
      <w:r w:rsidR="00C50C1C" w:rsidRPr="00C50C1C">
        <w:rPr>
          <w:rFonts w:eastAsiaTheme="minorHAnsi"/>
          <w:lang w:val="en-US" w:eastAsia="en-US"/>
        </w:rPr>
        <w:tab/>
      </w:r>
      <w:r>
        <w:rPr>
          <w:rFonts w:eastAsiaTheme="minorHAnsi"/>
          <w:lang w:val="en-US" w:eastAsia="en-US"/>
        </w:rPr>
        <w:t>14,720</w:t>
      </w:r>
    </w:p>
    <w:p w14:paraId="0839DDE3" w14:textId="5FD8C038" w:rsidR="00C50C1C" w:rsidRDefault="00EF0D0F" w:rsidP="00797E93">
      <w:pPr>
        <w:widowControl w:val="0"/>
        <w:tabs>
          <w:tab w:val="decimal" w:pos="5103"/>
        </w:tabs>
        <w:autoSpaceDE w:val="0"/>
        <w:autoSpaceDN w:val="0"/>
        <w:adjustRightInd w:val="0"/>
        <w:ind w:left="142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Fuel</w:t>
      </w:r>
      <w:r w:rsidR="00C50C1C" w:rsidRPr="00C50C1C">
        <w:rPr>
          <w:rFonts w:eastAsiaTheme="minorHAnsi"/>
          <w:lang w:val="en-US" w:eastAsia="en-US"/>
        </w:rPr>
        <w:t xml:space="preserve"> </w:t>
      </w:r>
      <w:r w:rsidR="00C50C1C" w:rsidRPr="00C50C1C">
        <w:rPr>
          <w:rFonts w:eastAsiaTheme="minorHAnsi"/>
          <w:lang w:val="en-US" w:eastAsia="en-US"/>
        </w:rPr>
        <w:tab/>
      </w:r>
      <w:r>
        <w:rPr>
          <w:rFonts w:eastAsiaTheme="minorHAnsi"/>
          <w:lang w:val="en-US" w:eastAsia="en-US"/>
        </w:rPr>
        <w:t>140</w:t>
      </w:r>
    </w:p>
    <w:p w14:paraId="19530395" w14:textId="408F1387" w:rsidR="00EF0D0F" w:rsidRPr="00C50C1C" w:rsidRDefault="00EF0D0F" w:rsidP="00797E93">
      <w:pPr>
        <w:widowControl w:val="0"/>
        <w:tabs>
          <w:tab w:val="decimal" w:pos="5103"/>
        </w:tabs>
        <w:autoSpaceDE w:val="0"/>
        <w:autoSpaceDN w:val="0"/>
        <w:adjustRightInd w:val="0"/>
        <w:ind w:left="142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Hire of photocopier</w:t>
      </w:r>
      <w:r w:rsidR="00797E93">
        <w:rPr>
          <w:rFonts w:eastAsiaTheme="minorHAnsi"/>
          <w:lang w:val="en-US" w:eastAsia="en-US"/>
        </w:rPr>
        <w:t xml:space="preserve"> (18 x 51)</w:t>
      </w:r>
      <w:r>
        <w:rPr>
          <w:rFonts w:eastAsiaTheme="minorHAnsi"/>
          <w:lang w:val="en-US" w:eastAsia="en-US"/>
        </w:rPr>
        <w:tab/>
      </w:r>
      <w:r w:rsidR="00797E93">
        <w:rPr>
          <w:rFonts w:eastAsiaTheme="minorHAnsi"/>
          <w:lang w:val="en-US" w:eastAsia="en-US"/>
        </w:rPr>
        <w:t>918</w:t>
      </w:r>
    </w:p>
    <w:p w14:paraId="2F01FC72" w14:textId="77777777" w:rsidR="00C50C1C" w:rsidRPr="00C50C1C" w:rsidRDefault="00C50C1C" w:rsidP="00797E93">
      <w:pPr>
        <w:widowControl w:val="0"/>
        <w:tabs>
          <w:tab w:val="decimal" w:pos="5245"/>
        </w:tabs>
        <w:autoSpaceDE w:val="0"/>
        <w:autoSpaceDN w:val="0"/>
        <w:adjustRightInd w:val="0"/>
        <w:rPr>
          <w:rFonts w:eastAsiaTheme="minorHAnsi"/>
          <w:lang w:val="en-US" w:eastAsia="en-US"/>
        </w:rPr>
      </w:pPr>
      <w:r w:rsidRPr="00C50C1C">
        <w:rPr>
          <w:rFonts w:eastAsiaTheme="minorHAnsi"/>
          <w:lang w:val="en-US" w:eastAsia="en-US"/>
        </w:rPr>
        <w:tab/>
        <w:t>––––––</w:t>
      </w:r>
    </w:p>
    <w:p w14:paraId="7A3E76FB" w14:textId="014242CA" w:rsidR="00C50C1C" w:rsidRPr="00C50C1C" w:rsidRDefault="00C50C1C" w:rsidP="00E22114">
      <w:pPr>
        <w:widowControl w:val="0"/>
        <w:tabs>
          <w:tab w:val="decimal" w:pos="6237"/>
        </w:tabs>
        <w:autoSpaceDE w:val="0"/>
        <w:autoSpaceDN w:val="0"/>
        <w:adjustRightInd w:val="0"/>
        <w:rPr>
          <w:rFonts w:eastAsiaTheme="minorHAnsi"/>
          <w:lang w:val="en-US" w:eastAsia="en-US"/>
        </w:rPr>
      </w:pPr>
      <w:r w:rsidRPr="00C50C1C">
        <w:rPr>
          <w:rFonts w:eastAsiaTheme="minorHAnsi"/>
          <w:lang w:val="en-US" w:eastAsia="en-US"/>
        </w:rPr>
        <w:tab/>
        <w:t>(</w:t>
      </w:r>
      <w:r w:rsidR="00797E93">
        <w:rPr>
          <w:rFonts w:eastAsiaTheme="minorHAnsi"/>
          <w:lang w:val="en-US" w:eastAsia="en-US"/>
        </w:rPr>
        <w:t>15,778</w:t>
      </w:r>
      <w:r w:rsidRPr="00C50C1C">
        <w:rPr>
          <w:rFonts w:eastAsiaTheme="minorHAnsi"/>
          <w:lang w:val="en-US" w:eastAsia="en-US"/>
        </w:rPr>
        <w:t>)</w:t>
      </w:r>
    </w:p>
    <w:p w14:paraId="496765A8" w14:textId="77777777" w:rsidR="00C50C1C" w:rsidRPr="00C50C1C" w:rsidRDefault="00C50C1C" w:rsidP="00E22114">
      <w:pPr>
        <w:widowControl w:val="0"/>
        <w:tabs>
          <w:tab w:val="decimal" w:pos="6237"/>
        </w:tabs>
        <w:autoSpaceDE w:val="0"/>
        <w:autoSpaceDN w:val="0"/>
        <w:adjustRightInd w:val="0"/>
        <w:rPr>
          <w:rFonts w:eastAsiaTheme="minorHAnsi"/>
          <w:lang w:val="en-US" w:eastAsia="en-US"/>
        </w:rPr>
      </w:pPr>
      <w:r w:rsidRPr="00C50C1C">
        <w:rPr>
          <w:rFonts w:eastAsiaTheme="minorHAnsi"/>
          <w:lang w:val="en-US" w:eastAsia="en-US"/>
        </w:rPr>
        <w:tab/>
        <w:t>––––––</w:t>
      </w:r>
    </w:p>
    <w:p w14:paraId="1EB3BC38" w14:textId="69405B07" w:rsidR="00C50C1C" w:rsidRPr="00C50C1C" w:rsidRDefault="00C50C1C" w:rsidP="00E22114">
      <w:pPr>
        <w:widowControl w:val="0"/>
        <w:tabs>
          <w:tab w:val="decimal" w:pos="6237"/>
        </w:tabs>
        <w:autoSpaceDE w:val="0"/>
        <w:autoSpaceDN w:val="0"/>
        <w:adjustRightInd w:val="0"/>
        <w:rPr>
          <w:rFonts w:eastAsiaTheme="minorHAnsi"/>
          <w:lang w:val="en-US" w:eastAsia="en-US"/>
        </w:rPr>
      </w:pPr>
      <w:r w:rsidRPr="00C50C1C">
        <w:rPr>
          <w:rFonts w:eastAsiaTheme="minorHAnsi"/>
          <w:lang w:val="en-US" w:eastAsia="en-US"/>
        </w:rPr>
        <w:t xml:space="preserve">VAT payable </w:t>
      </w:r>
      <w:r w:rsidRPr="00C50C1C">
        <w:rPr>
          <w:rFonts w:eastAsiaTheme="minorHAnsi"/>
          <w:lang w:val="en-US" w:eastAsia="en-US"/>
        </w:rPr>
        <w:tab/>
      </w:r>
      <w:r w:rsidR="00797E93">
        <w:rPr>
          <w:rFonts w:eastAsiaTheme="minorHAnsi"/>
          <w:lang w:val="en-US" w:eastAsia="en-US"/>
        </w:rPr>
        <w:t>38,058</w:t>
      </w:r>
    </w:p>
    <w:p w14:paraId="7048702E" w14:textId="77777777" w:rsidR="00C50C1C" w:rsidRPr="00C50C1C" w:rsidRDefault="00C50C1C" w:rsidP="00E22114">
      <w:pPr>
        <w:widowControl w:val="0"/>
        <w:tabs>
          <w:tab w:val="decimal" w:pos="6237"/>
        </w:tabs>
        <w:autoSpaceDE w:val="0"/>
        <w:autoSpaceDN w:val="0"/>
        <w:adjustRightInd w:val="0"/>
        <w:ind w:firstLine="720"/>
        <w:rPr>
          <w:rFonts w:eastAsiaTheme="minorHAnsi"/>
          <w:lang w:val="en-US" w:eastAsia="en-US"/>
        </w:rPr>
      </w:pPr>
      <w:r w:rsidRPr="00C50C1C">
        <w:rPr>
          <w:rFonts w:eastAsiaTheme="minorHAnsi"/>
          <w:lang w:val="en-US" w:eastAsia="en-US"/>
        </w:rPr>
        <w:tab/>
        <w:t>––––––</w:t>
      </w:r>
    </w:p>
    <w:p w14:paraId="176D36CB" w14:textId="77777777" w:rsidR="00C50C1C" w:rsidRPr="00C50C1C" w:rsidRDefault="00C50C1C" w:rsidP="00C50C1C">
      <w:pPr>
        <w:widowControl w:val="0"/>
        <w:autoSpaceDE w:val="0"/>
        <w:autoSpaceDN w:val="0"/>
        <w:adjustRightInd w:val="0"/>
        <w:rPr>
          <w:rFonts w:eastAsiaTheme="minorHAnsi"/>
          <w:lang w:val="en-US" w:eastAsia="en-US"/>
        </w:rPr>
      </w:pPr>
    </w:p>
    <w:p w14:paraId="53DBD007" w14:textId="77777777" w:rsidR="00C50C1C" w:rsidRPr="00CE26E7" w:rsidRDefault="00CE26E7" w:rsidP="00C50C1C">
      <w:pPr>
        <w:widowControl w:val="0"/>
        <w:autoSpaceDE w:val="0"/>
        <w:autoSpaceDN w:val="0"/>
        <w:adjustRightInd w:val="0"/>
        <w:rPr>
          <w:rFonts w:eastAsiaTheme="minorHAnsi"/>
          <w:b/>
          <w:lang w:val="en-US" w:eastAsia="en-US"/>
        </w:rPr>
      </w:pPr>
      <w:r w:rsidRPr="00CE26E7">
        <w:rPr>
          <w:rFonts w:eastAsiaTheme="minorHAnsi"/>
          <w:b/>
          <w:lang w:val="en-US" w:eastAsia="en-US"/>
        </w:rPr>
        <w:t>N</w:t>
      </w:r>
      <w:r w:rsidR="00C50C1C" w:rsidRPr="00CE26E7">
        <w:rPr>
          <w:rFonts w:eastAsiaTheme="minorHAnsi"/>
          <w:b/>
          <w:lang w:val="en-US" w:eastAsia="en-US"/>
        </w:rPr>
        <w:t>otes:</w:t>
      </w:r>
    </w:p>
    <w:p w14:paraId="32C884EB" w14:textId="433B42C7" w:rsidR="00C50C1C" w:rsidRPr="00C50C1C" w:rsidRDefault="00C50C1C" w:rsidP="00C50C1C">
      <w:pPr>
        <w:widowControl w:val="0"/>
        <w:autoSpaceDE w:val="0"/>
        <w:autoSpaceDN w:val="0"/>
        <w:adjustRightInd w:val="0"/>
        <w:rPr>
          <w:rFonts w:eastAsiaTheme="minorHAnsi"/>
          <w:lang w:val="en-US" w:eastAsia="en-US"/>
        </w:rPr>
      </w:pPr>
      <w:r w:rsidRPr="00C50C1C">
        <w:rPr>
          <w:rFonts w:eastAsiaTheme="minorHAnsi"/>
          <w:lang w:val="en-US" w:eastAsia="en-US"/>
        </w:rPr>
        <w:t xml:space="preserve">(1) </w:t>
      </w:r>
      <w:r w:rsidR="000902B3">
        <w:rPr>
          <w:rFonts w:eastAsiaTheme="minorHAnsi"/>
          <w:lang w:val="en-US" w:eastAsia="en-US"/>
        </w:rPr>
        <w:t>The tax point for the deposit is the date of payment, so this would have been included in output VAT for the previous quarter.</w:t>
      </w:r>
    </w:p>
    <w:p w14:paraId="51A0062F" w14:textId="070769DA" w:rsidR="00C50C1C" w:rsidRDefault="00C50C1C" w:rsidP="00C50C1C">
      <w:pPr>
        <w:widowControl w:val="0"/>
        <w:autoSpaceDE w:val="0"/>
        <w:autoSpaceDN w:val="0"/>
        <w:adjustRightInd w:val="0"/>
        <w:rPr>
          <w:rFonts w:eastAsiaTheme="minorHAnsi"/>
          <w:lang w:val="en-US" w:eastAsia="en-US"/>
        </w:rPr>
      </w:pPr>
      <w:r w:rsidRPr="00C50C1C">
        <w:rPr>
          <w:rFonts w:eastAsiaTheme="minorHAnsi"/>
          <w:lang w:val="en-US" w:eastAsia="en-US"/>
        </w:rPr>
        <w:t xml:space="preserve">(2) </w:t>
      </w:r>
      <w:r w:rsidR="000902B3">
        <w:rPr>
          <w:rFonts w:eastAsiaTheme="minorHAnsi"/>
          <w:lang w:val="en-US" w:eastAsia="en-US"/>
        </w:rPr>
        <w:t>No adjustment is required for the repairs to the motor car as such input VAT can be reclaimed provided there is some business use</w:t>
      </w:r>
      <w:r w:rsidRPr="00C50C1C">
        <w:rPr>
          <w:rFonts w:eastAsiaTheme="minorHAnsi"/>
          <w:lang w:val="en-US" w:eastAsia="en-US"/>
        </w:rPr>
        <w:t>.</w:t>
      </w:r>
    </w:p>
    <w:p w14:paraId="427490DC" w14:textId="1B0701FF" w:rsidR="000902B3" w:rsidRDefault="000902B3" w:rsidP="00C50C1C">
      <w:pPr>
        <w:widowControl w:val="0"/>
        <w:autoSpaceDE w:val="0"/>
        <w:autoSpaceDN w:val="0"/>
        <w:adjustRightInd w:val="0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 xml:space="preserve">(3) refunds of VAT are subject to a </w:t>
      </w:r>
      <w:proofErr w:type="gramStart"/>
      <w:r>
        <w:rPr>
          <w:rFonts w:eastAsiaTheme="minorHAnsi"/>
          <w:lang w:val="en-US" w:eastAsia="en-US"/>
        </w:rPr>
        <w:t>four year</w:t>
      </w:r>
      <w:proofErr w:type="gramEnd"/>
      <w:r>
        <w:rPr>
          <w:rFonts w:eastAsiaTheme="minorHAnsi"/>
          <w:lang w:val="en-US" w:eastAsia="en-US"/>
        </w:rPr>
        <w:t xml:space="preserve"> time limit, so in addition to the input VAT for the hire of the photocopier during the quarter ended 31 March </w:t>
      </w:r>
      <w:r w:rsidR="00440C55">
        <w:rPr>
          <w:rFonts w:eastAsiaTheme="minorHAnsi"/>
          <w:lang w:val="en-US" w:eastAsia="en-US"/>
        </w:rPr>
        <w:t>2027</w:t>
      </w:r>
      <w:r>
        <w:rPr>
          <w:rFonts w:eastAsiaTheme="minorHAnsi"/>
          <w:lang w:val="en-US" w:eastAsia="en-US"/>
        </w:rPr>
        <w:t xml:space="preserve">, Long Ltd can also </w:t>
      </w:r>
      <w:proofErr w:type="gramStart"/>
      <w:r>
        <w:rPr>
          <w:rFonts w:eastAsiaTheme="minorHAnsi"/>
          <w:lang w:val="en-US" w:eastAsia="en-US"/>
        </w:rPr>
        <w:t>claim for</w:t>
      </w:r>
      <w:proofErr w:type="gramEnd"/>
      <w:r>
        <w:rPr>
          <w:rFonts w:eastAsiaTheme="minorHAnsi"/>
          <w:lang w:val="en-US" w:eastAsia="en-US"/>
        </w:rPr>
        <w:t xml:space="preserve"> the input VAT incurred during the period 1 January </w:t>
      </w:r>
      <w:r w:rsidR="00440C55">
        <w:rPr>
          <w:rFonts w:eastAsiaTheme="minorHAnsi"/>
          <w:lang w:val="en-US" w:eastAsia="en-US"/>
        </w:rPr>
        <w:t xml:space="preserve">2023 </w:t>
      </w:r>
      <w:r>
        <w:rPr>
          <w:rFonts w:eastAsiaTheme="minorHAnsi"/>
          <w:lang w:val="en-US" w:eastAsia="en-US"/>
        </w:rPr>
        <w:t xml:space="preserve">to 31 December </w:t>
      </w:r>
      <w:r w:rsidR="00440C55">
        <w:rPr>
          <w:rFonts w:eastAsiaTheme="minorHAnsi"/>
          <w:lang w:val="en-US" w:eastAsia="en-US"/>
        </w:rPr>
        <w:t>2026</w:t>
      </w:r>
      <w:r>
        <w:rPr>
          <w:rFonts w:eastAsiaTheme="minorHAnsi"/>
          <w:lang w:val="en-US" w:eastAsia="en-US"/>
        </w:rPr>
        <w:t>.</w:t>
      </w:r>
    </w:p>
    <w:p w14:paraId="3EC06CC7" w14:textId="77777777" w:rsidR="000902B3" w:rsidRPr="00C50C1C" w:rsidRDefault="000902B3" w:rsidP="00C50C1C">
      <w:pPr>
        <w:widowControl w:val="0"/>
        <w:autoSpaceDE w:val="0"/>
        <w:autoSpaceDN w:val="0"/>
        <w:adjustRightInd w:val="0"/>
        <w:rPr>
          <w:rFonts w:eastAsiaTheme="minorHAnsi"/>
          <w:lang w:val="en-US" w:eastAsia="en-US"/>
        </w:rPr>
      </w:pPr>
    </w:p>
    <w:p w14:paraId="031A189D" w14:textId="2DD3DD5B" w:rsidR="00C50C1C" w:rsidRPr="00740FA4" w:rsidRDefault="00815EFC" w:rsidP="00C50C1C">
      <w:pPr>
        <w:widowControl w:val="0"/>
        <w:autoSpaceDE w:val="0"/>
        <w:autoSpaceDN w:val="0"/>
        <w:adjustRightInd w:val="0"/>
        <w:rPr>
          <w:rFonts w:eastAsiaTheme="minorHAnsi"/>
          <w:b/>
          <w:bCs/>
          <w:lang w:val="en-US" w:eastAsia="en-US"/>
        </w:rPr>
      </w:pPr>
      <w:r>
        <w:rPr>
          <w:rFonts w:eastAsiaTheme="minorHAnsi"/>
          <w:b/>
          <w:bCs/>
          <w:lang w:val="en-US" w:eastAsia="en-US"/>
        </w:rPr>
        <w:t xml:space="preserve">Wind Ltd – quarter ended 31 March </w:t>
      </w:r>
      <w:r w:rsidR="00440C55" w:rsidRPr="00740FA4">
        <w:rPr>
          <w:rFonts w:eastAsiaTheme="minorHAnsi"/>
          <w:b/>
          <w:bCs/>
          <w:lang w:val="en-US" w:eastAsia="en-US"/>
        </w:rPr>
        <w:t>202</w:t>
      </w:r>
      <w:r w:rsidR="00440C55">
        <w:rPr>
          <w:rFonts w:eastAsiaTheme="minorHAnsi"/>
          <w:b/>
          <w:bCs/>
          <w:lang w:val="en-US" w:eastAsia="en-US"/>
        </w:rPr>
        <w:t>7</w:t>
      </w:r>
    </w:p>
    <w:p w14:paraId="08CA1B9C" w14:textId="30EEACCE" w:rsidR="00815EFC" w:rsidRPr="00740FA4" w:rsidRDefault="00815EFC" w:rsidP="00C50C1C">
      <w:pPr>
        <w:widowControl w:val="0"/>
        <w:autoSpaceDE w:val="0"/>
        <w:autoSpaceDN w:val="0"/>
        <w:adjustRightInd w:val="0"/>
        <w:rPr>
          <w:rFonts w:eastAsiaTheme="minorHAnsi"/>
          <w:bCs/>
          <w:lang w:val="en-US" w:eastAsia="en-US"/>
        </w:rPr>
      </w:pPr>
      <w:r w:rsidRPr="00740FA4">
        <w:rPr>
          <w:rFonts w:eastAsiaTheme="minorHAnsi"/>
          <w:bCs/>
          <w:lang w:val="en-US" w:eastAsia="en-US"/>
        </w:rPr>
        <w:t xml:space="preserve">Wind </w:t>
      </w:r>
      <w:proofErr w:type="spellStart"/>
      <w:r w:rsidRPr="00740FA4">
        <w:rPr>
          <w:rFonts w:eastAsiaTheme="minorHAnsi"/>
          <w:bCs/>
          <w:lang w:val="en-US" w:eastAsia="en-US"/>
        </w:rPr>
        <w:t>Ltd’s</w:t>
      </w:r>
      <w:proofErr w:type="spellEnd"/>
      <w:r w:rsidRPr="00740FA4">
        <w:rPr>
          <w:rFonts w:eastAsiaTheme="minorHAnsi"/>
          <w:bCs/>
          <w:lang w:val="en-US" w:eastAsia="en-US"/>
        </w:rPr>
        <w:t xml:space="preserve"> sales are exempt so the company cannot be registered for VAT.</w:t>
      </w:r>
    </w:p>
    <w:p w14:paraId="1E201884" w14:textId="5059481C" w:rsidR="00815EFC" w:rsidRPr="00740FA4" w:rsidRDefault="00815EFC" w:rsidP="00C50C1C">
      <w:pPr>
        <w:widowControl w:val="0"/>
        <w:autoSpaceDE w:val="0"/>
        <w:autoSpaceDN w:val="0"/>
        <w:adjustRightInd w:val="0"/>
        <w:rPr>
          <w:rFonts w:eastAsiaTheme="minorHAnsi"/>
          <w:b/>
          <w:bCs/>
          <w:lang w:val="en-US" w:eastAsia="en-US"/>
        </w:rPr>
      </w:pPr>
    </w:p>
    <w:p w14:paraId="0C3030F1" w14:textId="29536A44" w:rsidR="00815EFC" w:rsidRDefault="00815EFC" w:rsidP="00C50C1C">
      <w:pPr>
        <w:widowControl w:val="0"/>
        <w:autoSpaceDE w:val="0"/>
        <w:autoSpaceDN w:val="0"/>
        <w:adjustRightInd w:val="0"/>
        <w:rPr>
          <w:rFonts w:eastAsiaTheme="minorHAnsi"/>
          <w:b/>
          <w:bCs/>
          <w:lang w:val="en-US" w:eastAsia="en-US"/>
        </w:rPr>
      </w:pPr>
      <w:r w:rsidRPr="00740FA4">
        <w:rPr>
          <w:rFonts w:eastAsiaTheme="minorHAnsi"/>
          <w:b/>
          <w:bCs/>
          <w:lang w:val="en-US" w:eastAsia="en-US"/>
        </w:rPr>
        <w:t xml:space="preserve">Road Ltd – VAT return for the quarter ended 31 March </w:t>
      </w:r>
      <w:r w:rsidR="00440C55" w:rsidRPr="00740FA4">
        <w:rPr>
          <w:rFonts w:eastAsiaTheme="minorHAnsi"/>
          <w:b/>
          <w:bCs/>
          <w:lang w:val="en-US" w:eastAsia="en-US"/>
        </w:rPr>
        <w:t>202</w:t>
      </w:r>
      <w:r w:rsidR="00440C55">
        <w:rPr>
          <w:rFonts w:eastAsiaTheme="minorHAnsi"/>
          <w:b/>
          <w:bCs/>
          <w:lang w:val="en-US" w:eastAsia="en-US"/>
        </w:rPr>
        <w:t>7</w:t>
      </w:r>
    </w:p>
    <w:p w14:paraId="7FED8061" w14:textId="77777777" w:rsidR="00815EFC" w:rsidRPr="00C50C1C" w:rsidRDefault="00815EFC" w:rsidP="00815EFC">
      <w:pPr>
        <w:widowControl w:val="0"/>
        <w:autoSpaceDE w:val="0"/>
        <w:autoSpaceDN w:val="0"/>
        <w:adjustRightInd w:val="0"/>
        <w:rPr>
          <w:rFonts w:eastAsiaTheme="minorHAnsi"/>
          <w:lang w:val="en-US" w:eastAsia="en-US"/>
        </w:rPr>
      </w:pPr>
      <w:r w:rsidRPr="00C50C1C">
        <w:rPr>
          <w:rFonts w:eastAsiaTheme="minorHAnsi"/>
          <w:lang w:val="en-US" w:eastAsia="en-US"/>
        </w:rPr>
        <w:t>Output VAT</w:t>
      </w:r>
    </w:p>
    <w:p w14:paraId="55630F49" w14:textId="58A66EC4" w:rsidR="00815EFC" w:rsidRPr="00C50C1C" w:rsidRDefault="00815EFC" w:rsidP="00815EFC">
      <w:pPr>
        <w:widowControl w:val="0"/>
        <w:tabs>
          <w:tab w:val="decimal" w:pos="6237"/>
        </w:tabs>
        <w:autoSpaceDE w:val="0"/>
        <w:autoSpaceDN w:val="0"/>
        <w:adjustRightInd w:val="0"/>
        <w:ind w:left="142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S</w:t>
      </w:r>
      <w:r w:rsidRPr="00C50C1C">
        <w:rPr>
          <w:rFonts w:eastAsiaTheme="minorHAnsi"/>
          <w:lang w:val="en-US" w:eastAsia="en-US"/>
        </w:rPr>
        <w:t>ales (</w:t>
      </w:r>
      <w:r>
        <w:rPr>
          <w:rFonts w:eastAsiaTheme="minorHAnsi"/>
          <w:lang w:val="en-US" w:eastAsia="en-US"/>
        </w:rPr>
        <w:t>52,640 – 1,760)</w:t>
      </w:r>
      <w:r w:rsidRPr="00C50C1C">
        <w:rPr>
          <w:rFonts w:eastAsiaTheme="minorHAnsi"/>
          <w:lang w:val="en-US" w:eastAsia="en-US"/>
        </w:rPr>
        <w:t xml:space="preserve">) </w:t>
      </w:r>
      <w:r w:rsidRPr="00C50C1C">
        <w:rPr>
          <w:rFonts w:eastAsiaTheme="minorHAnsi"/>
          <w:lang w:val="en-US" w:eastAsia="en-US"/>
        </w:rPr>
        <w:tab/>
      </w:r>
      <w:r>
        <w:rPr>
          <w:rFonts w:eastAsiaTheme="minorHAnsi"/>
          <w:lang w:val="en-US" w:eastAsia="en-US"/>
        </w:rPr>
        <w:t>0</w:t>
      </w:r>
    </w:p>
    <w:p w14:paraId="64268C83" w14:textId="77777777" w:rsidR="00815EFC" w:rsidRPr="00C50C1C" w:rsidRDefault="00815EFC" w:rsidP="00815EFC">
      <w:pPr>
        <w:widowControl w:val="0"/>
        <w:tabs>
          <w:tab w:val="decimal" w:pos="6237"/>
        </w:tabs>
        <w:autoSpaceDE w:val="0"/>
        <w:autoSpaceDN w:val="0"/>
        <w:adjustRightInd w:val="0"/>
        <w:rPr>
          <w:rFonts w:eastAsiaTheme="minorHAnsi"/>
          <w:lang w:val="en-US" w:eastAsia="en-US"/>
        </w:rPr>
      </w:pPr>
      <w:r w:rsidRPr="00C50C1C">
        <w:rPr>
          <w:rFonts w:eastAsiaTheme="minorHAnsi"/>
          <w:lang w:val="en-US" w:eastAsia="en-US"/>
        </w:rPr>
        <w:t>Input VAT</w:t>
      </w:r>
    </w:p>
    <w:p w14:paraId="35E969F0" w14:textId="1F605B7F" w:rsidR="00815EFC" w:rsidRPr="00C50C1C" w:rsidRDefault="00815EFC" w:rsidP="00815EFC">
      <w:pPr>
        <w:widowControl w:val="0"/>
        <w:tabs>
          <w:tab w:val="decimal" w:pos="5103"/>
        </w:tabs>
        <w:autoSpaceDE w:val="0"/>
        <w:autoSpaceDN w:val="0"/>
        <w:adjustRightInd w:val="0"/>
        <w:ind w:left="142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E</w:t>
      </w:r>
      <w:r w:rsidRPr="00C50C1C">
        <w:rPr>
          <w:rFonts w:eastAsiaTheme="minorHAnsi"/>
          <w:lang w:val="en-US" w:eastAsia="en-US"/>
        </w:rPr>
        <w:t>xpenses</w:t>
      </w:r>
      <w:r w:rsidRPr="00C50C1C">
        <w:rPr>
          <w:rFonts w:eastAsiaTheme="minorHAnsi"/>
          <w:lang w:val="en-US" w:eastAsia="en-US"/>
        </w:rPr>
        <w:tab/>
      </w:r>
      <w:r>
        <w:rPr>
          <w:rFonts w:eastAsiaTheme="minorHAnsi"/>
          <w:lang w:val="en-US" w:eastAsia="en-US"/>
        </w:rPr>
        <w:t>3,120</w:t>
      </w:r>
    </w:p>
    <w:p w14:paraId="5691E8B0" w14:textId="64BE4F82" w:rsidR="00815EFC" w:rsidRDefault="00815EFC" w:rsidP="00815EFC">
      <w:pPr>
        <w:widowControl w:val="0"/>
        <w:tabs>
          <w:tab w:val="decimal" w:pos="5103"/>
        </w:tabs>
        <w:autoSpaceDE w:val="0"/>
        <w:autoSpaceDN w:val="0"/>
        <w:adjustRightInd w:val="0"/>
        <w:ind w:left="142"/>
        <w:rPr>
          <w:rFonts w:eastAsiaTheme="minorHAnsi"/>
          <w:lang w:val="en-US" w:eastAsia="en-US"/>
        </w:rPr>
      </w:pPr>
      <w:r>
        <w:rPr>
          <w:rFonts w:eastAsiaTheme="minorHAnsi"/>
          <w:lang w:val="en-US" w:eastAsia="en-US"/>
        </w:rPr>
        <w:t>Advertising</w:t>
      </w:r>
      <w:r w:rsidRPr="00C50C1C">
        <w:rPr>
          <w:rFonts w:eastAsiaTheme="minorHAnsi"/>
          <w:lang w:val="en-US" w:eastAsia="en-US"/>
        </w:rPr>
        <w:tab/>
      </w:r>
      <w:r>
        <w:rPr>
          <w:rFonts w:eastAsiaTheme="minorHAnsi"/>
          <w:lang w:val="en-US" w:eastAsia="en-US"/>
        </w:rPr>
        <w:t>380</w:t>
      </w:r>
    </w:p>
    <w:p w14:paraId="165542D6" w14:textId="77777777" w:rsidR="00815EFC" w:rsidRPr="00C50C1C" w:rsidRDefault="00815EFC" w:rsidP="00815EFC">
      <w:pPr>
        <w:widowControl w:val="0"/>
        <w:tabs>
          <w:tab w:val="decimal" w:pos="5245"/>
        </w:tabs>
        <w:autoSpaceDE w:val="0"/>
        <w:autoSpaceDN w:val="0"/>
        <w:adjustRightInd w:val="0"/>
        <w:rPr>
          <w:rFonts w:eastAsiaTheme="minorHAnsi"/>
          <w:lang w:val="en-US" w:eastAsia="en-US"/>
        </w:rPr>
      </w:pPr>
      <w:r w:rsidRPr="00C50C1C">
        <w:rPr>
          <w:rFonts w:eastAsiaTheme="minorHAnsi"/>
          <w:lang w:val="en-US" w:eastAsia="en-US"/>
        </w:rPr>
        <w:tab/>
        <w:t>––––––</w:t>
      </w:r>
    </w:p>
    <w:p w14:paraId="5FF1BDA5" w14:textId="4F664B36" w:rsidR="00815EFC" w:rsidRPr="00C50C1C" w:rsidRDefault="00815EFC" w:rsidP="00815EFC">
      <w:pPr>
        <w:widowControl w:val="0"/>
        <w:tabs>
          <w:tab w:val="decimal" w:pos="6237"/>
        </w:tabs>
        <w:autoSpaceDE w:val="0"/>
        <w:autoSpaceDN w:val="0"/>
        <w:adjustRightInd w:val="0"/>
        <w:rPr>
          <w:rFonts w:eastAsiaTheme="minorHAnsi"/>
          <w:lang w:val="en-US" w:eastAsia="en-US"/>
        </w:rPr>
      </w:pPr>
      <w:r w:rsidRPr="00C50C1C">
        <w:rPr>
          <w:rFonts w:eastAsiaTheme="minorHAnsi"/>
          <w:lang w:val="en-US" w:eastAsia="en-US"/>
        </w:rPr>
        <w:tab/>
        <w:t>(</w:t>
      </w:r>
      <w:r>
        <w:rPr>
          <w:rFonts w:eastAsiaTheme="minorHAnsi"/>
          <w:lang w:val="en-US" w:eastAsia="en-US"/>
        </w:rPr>
        <w:t>3,500</w:t>
      </w:r>
      <w:r w:rsidRPr="00C50C1C">
        <w:rPr>
          <w:rFonts w:eastAsiaTheme="minorHAnsi"/>
          <w:lang w:val="en-US" w:eastAsia="en-US"/>
        </w:rPr>
        <w:t>)</w:t>
      </w:r>
    </w:p>
    <w:p w14:paraId="58053BBB" w14:textId="77777777" w:rsidR="00815EFC" w:rsidRPr="00C50C1C" w:rsidRDefault="00815EFC" w:rsidP="00815EFC">
      <w:pPr>
        <w:widowControl w:val="0"/>
        <w:tabs>
          <w:tab w:val="decimal" w:pos="6237"/>
        </w:tabs>
        <w:autoSpaceDE w:val="0"/>
        <w:autoSpaceDN w:val="0"/>
        <w:adjustRightInd w:val="0"/>
        <w:rPr>
          <w:rFonts w:eastAsiaTheme="minorHAnsi"/>
          <w:lang w:val="en-US" w:eastAsia="en-US"/>
        </w:rPr>
      </w:pPr>
      <w:r w:rsidRPr="00C50C1C">
        <w:rPr>
          <w:rFonts w:eastAsiaTheme="minorHAnsi"/>
          <w:lang w:val="en-US" w:eastAsia="en-US"/>
        </w:rPr>
        <w:tab/>
        <w:t>––––––</w:t>
      </w:r>
    </w:p>
    <w:p w14:paraId="5BD15823" w14:textId="594775AC" w:rsidR="00815EFC" w:rsidRPr="00C50C1C" w:rsidRDefault="00815EFC" w:rsidP="00815EFC">
      <w:pPr>
        <w:widowControl w:val="0"/>
        <w:tabs>
          <w:tab w:val="decimal" w:pos="6237"/>
        </w:tabs>
        <w:autoSpaceDE w:val="0"/>
        <w:autoSpaceDN w:val="0"/>
        <w:adjustRightInd w:val="0"/>
        <w:rPr>
          <w:rFonts w:eastAsiaTheme="minorHAnsi"/>
          <w:lang w:val="en-US" w:eastAsia="en-US"/>
        </w:rPr>
      </w:pPr>
      <w:r w:rsidRPr="00C50C1C">
        <w:rPr>
          <w:rFonts w:eastAsiaTheme="minorHAnsi"/>
          <w:lang w:val="en-US" w:eastAsia="en-US"/>
        </w:rPr>
        <w:t xml:space="preserve">VAT </w:t>
      </w:r>
      <w:r>
        <w:rPr>
          <w:rFonts w:eastAsiaTheme="minorHAnsi"/>
          <w:lang w:val="en-US" w:eastAsia="en-US"/>
        </w:rPr>
        <w:t>recoverable</w:t>
      </w:r>
      <w:r w:rsidRPr="00C50C1C">
        <w:rPr>
          <w:rFonts w:eastAsiaTheme="minorHAnsi"/>
          <w:lang w:val="en-US" w:eastAsia="en-US"/>
        </w:rPr>
        <w:t xml:space="preserve"> </w:t>
      </w:r>
      <w:r w:rsidRPr="00C50C1C">
        <w:rPr>
          <w:rFonts w:eastAsiaTheme="minorHAnsi"/>
          <w:lang w:val="en-US" w:eastAsia="en-US"/>
        </w:rPr>
        <w:tab/>
      </w:r>
      <w:r>
        <w:rPr>
          <w:rFonts w:eastAsiaTheme="minorHAnsi"/>
          <w:lang w:val="en-US" w:eastAsia="en-US"/>
        </w:rPr>
        <w:t>3,500</w:t>
      </w:r>
    </w:p>
    <w:p w14:paraId="092F2371" w14:textId="77777777" w:rsidR="00815EFC" w:rsidRPr="00C50C1C" w:rsidRDefault="00815EFC" w:rsidP="00815EFC">
      <w:pPr>
        <w:widowControl w:val="0"/>
        <w:tabs>
          <w:tab w:val="decimal" w:pos="6237"/>
        </w:tabs>
        <w:autoSpaceDE w:val="0"/>
        <w:autoSpaceDN w:val="0"/>
        <w:adjustRightInd w:val="0"/>
        <w:ind w:firstLine="720"/>
        <w:rPr>
          <w:rFonts w:eastAsiaTheme="minorHAnsi"/>
          <w:lang w:val="en-US" w:eastAsia="en-US"/>
        </w:rPr>
      </w:pPr>
      <w:r w:rsidRPr="00C50C1C">
        <w:rPr>
          <w:rFonts w:eastAsiaTheme="minorHAnsi"/>
          <w:lang w:val="en-US" w:eastAsia="en-US"/>
        </w:rPr>
        <w:tab/>
        <w:t>––––––</w:t>
      </w:r>
    </w:p>
    <w:p w14:paraId="3325AA26" w14:textId="0C7C17B9" w:rsidR="00815EFC" w:rsidRPr="00815EFC" w:rsidRDefault="00815EFC" w:rsidP="00C50C1C">
      <w:pPr>
        <w:widowControl w:val="0"/>
        <w:autoSpaceDE w:val="0"/>
        <w:autoSpaceDN w:val="0"/>
        <w:adjustRightInd w:val="0"/>
        <w:rPr>
          <w:rFonts w:eastAsiaTheme="minorHAnsi"/>
          <w:bCs/>
          <w:lang w:val="en-US" w:eastAsia="en-US"/>
        </w:rPr>
      </w:pPr>
      <w:r>
        <w:rPr>
          <w:rFonts w:eastAsiaTheme="minorHAnsi"/>
          <w:b/>
          <w:bCs/>
          <w:lang w:val="en-US" w:eastAsia="en-US"/>
        </w:rPr>
        <w:t xml:space="preserve">Note: </w:t>
      </w:r>
      <w:r>
        <w:rPr>
          <w:rFonts w:eastAsiaTheme="minorHAnsi"/>
          <w:bCs/>
          <w:lang w:val="en-US" w:eastAsia="en-US"/>
        </w:rPr>
        <w:t xml:space="preserve">Input VAT on services incurred prior to registration is subject to a </w:t>
      </w:r>
      <w:proofErr w:type="gramStart"/>
      <w:r>
        <w:rPr>
          <w:rFonts w:eastAsiaTheme="minorHAnsi"/>
          <w:bCs/>
          <w:lang w:val="en-US" w:eastAsia="en-US"/>
        </w:rPr>
        <w:t>six month</w:t>
      </w:r>
      <w:proofErr w:type="gramEnd"/>
      <w:r>
        <w:rPr>
          <w:rFonts w:eastAsiaTheme="minorHAnsi"/>
          <w:bCs/>
          <w:lang w:val="en-US" w:eastAsia="en-US"/>
        </w:rPr>
        <w:t xml:space="preserve"> time limit, so the input VAT of £</w:t>
      </w:r>
      <w:proofErr w:type="gramStart"/>
      <w:r>
        <w:rPr>
          <w:rFonts w:eastAsiaTheme="minorHAnsi"/>
          <w:bCs/>
          <w:lang w:val="en-US" w:eastAsia="en-US"/>
        </w:rPr>
        <w:t>640 in respect</w:t>
      </w:r>
      <w:proofErr w:type="gramEnd"/>
      <w:r>
        <w:rPr>
          <w:rFonts w:eastAsiaTheme="minorHAnsi"/>
          <w:bCs/>
          <w:lang w:val="en-US" w:eastAsia="en-US"/>
        </w:rPr>
        <w:t xml:space="preserve"> of advertising expenditure incurred during April </w:t>
      </w:r>
      <w:r w:rsidR="00440C55">
        <w:rPr>
          <w:rFonts w:eastAsiaTheme="minorHAnsi"/>
          <w:bCs/>
          <w:lang w:val="en-US" w:eastAsia="en-US"/>
        </w:rPr>
        <w:t xml:space="preserve">2026 </w:t>
      </w:r>
      <w:r>
        <w:rPr>
          <w:rFonts w:eastAsiaTheme="minorHAnsi"/>
          <w:bCs/>
          <w:lang w:val="en-US" w:eastAsia="en-US"/>
        </w:rPr>
        <w:t>cannot be recovered.</w:t>
      </w:r>
    </w:p>
    <w:sectPr w:rsidR="00815EFC" w:rsidRPr="00815EFC" w:rsidSect="008954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173DD"/>
    <w:multiLevelType w:val="hybridMultilevel"/>
    <w:tmpl w:val="6AEA0CA4"/>
    <w:lvl w:ilvl="0" w:tplc="EC8654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C5FB9"/>
    <w:multiLevelType w:val="hybridMultilevel"/>
    <w:tmpl w:val="F9609D6C"/>
    <w:lvl w:ilvl="0" w:tplc="B130F35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0A42CBE"/>
    <w:multiLevelType w:val="hybridMultilevel"/>
    <w:tmpl w:val="DD84A264"/>
    <w:lvl w:ilvl="0" w:tplc="6908F566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BC33A22"/>
    <w:multiLevelType w:val="hybridMultilevel"/>
    <w:tmpl w:val="1BB2D07E"/>
    <w:lvl w:ilvl="0" w:tplc="DE1EE0B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DC24069"/>
    <w:multiLevelType w:val="hybridMultilevel"/>
    <w:tmpl w:val="621434D6"/>
    <w:lvl w:ilvl="0" w:tplc="74DEC2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820160">
    <w:abstractNumId w:val="1"/>
  </w:num>
  <w:num w:numId="2" w16cid:durableId="1728411481">
    <w:abstractNumId w:val="2"/>
  </w:num>
  <w:num w:numId="3" w16cid:durableId="1762675379">
    <w:abstractNumId w:val="3"/>
  </w:num>
  <w:num w:numId="4" w16cid:durableId="519970776">
    <w:abstractNumId w:val="4"/>
  </w:num>
  <w:num w:numId="5" w16cid:durableId="207785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45D"/>
    <w:rsid w:val="000902B3"/>
    <w:rsid w:val="000F4F35"/>
    <w:rsid w:val="00121842"/>
    <w:rsid w:val="0013026C"/>
    <w:rsid w:val="00166D71"/>
    <w:rsid w:val="001914D1"/>
    <w:rsid w:val="001F0613"/>
    <w:rsid w:val="00280A75"/>
    <w:rsid w:val="002A07F5"/>
    <w:rsid w:val="002E7DF8"/>
    <w:rsid w:val="00306C66"/>
    <w:rsid w:val="0037631E"/>
    <w:rsid w:val="003A107D"/>
    <w:rsid w:val="003D2902"/>
    <w:rsid w:val="003D3F08"/>
    <w:rsid w:val="004346AF"/>
    <w:rsid w:val="00440290"/>
    <w:rsid w:val="00440C55"/>
    <w:rsid w:val="004558B2"/>
    <w:rsid w:val="004B425B"/>
    <w:rsid w:val="004D27FC"/>
    <w:rsid w:val="00505ABB"/>
    <w:rsid w:val="00523986"/>
    <w:rsid w:val="00541F9E"/>
    <w:rsid w:val="0057100E"/>
    <w:rsid w:val="005773A4"/>
    <w:rsid w:val="00577B7E"/>
    <w:rsid w:val="0059515B"/>
    <w:rsid w:val="005A64F3"/>
    <w:rsid w:val="005B14AA"/>
    <w:rsid w:val="005F1EE1"/>
    <w:rsid w:val="005F23AB"/>
    <w:rsid w:val="00627D80"/>
    <w:rsid w:val="00633B40"/>
    <w:rsid w:val="00650788"/>
    <w:rsid w:val="006E7DF3"/>
    <w:rsid w:val="006F1AE9"/>
    <w:rsid w:val="00740FA4"/>
    <w:rsid w:val="0075337B"/>
    <w:rsid w:val="00765458"/>
    <w:rsid w:val="007758C4"/>
    <w:rsid w:val="00794F3A"/>
    <w:rsid w:val="00797E93"/>
    <w:rsid w:val="007C4561"/>
    <w:rsid w:val="007F44EC"/>
    <w:rsid w:val="00815EFC"/>
    <w:rsid w:val="00842AB9"/>
    <w:rsid w:val="00887949"/>
    <w:rsid w:val="00895400"/>
    <w:rsid w:val="008A6B5A"/>
    <w:rsid w:val="008A73B4"/>
    <w:rsid w:val="00934CC7"/>
    <w:rsid w:val="00960180"/>
    <w:rsid w:val="00990DBF"/>
    <w:rsid w:val="009E493E"/>
    <w:rsid w:val="009F637F"/>
    <w:rsid w:val="00A03AF8"/>
    <w:rsid w:val="00A107B3"/>
    <w:rsid w:val="00A53604"/>
    <w:rsid w:val="00A909DE"/>
    <w:rsid w:val="00B04CD5"/>
    <w:rsid w:val="00B118ED"/>
    <w:rsid w:val="00B37009"/>
    <w:rsid w:val="00B4445D"/>
    <w:rsid w:val="00B47B83"/>
    <w:rsid w:val="00B73D00"/>
    <w:rsid w:val="00B92567"/>
    <w:rsid w:val="00B9441F"/>
    <w:rsid w:val="00BC6E7D"/>
    <w:rsid w:val="00C24470"/>
    <w:rsid w:val="00C50C1C"/>
    <w:rsid w:val="00C67B7B"/>
    <w:rsid w:val="00CE26E7"/>
    <w:rsid w:val="00CE622E"/>
    <w:rsid w:val="00D01DCF"/>
    <w:rsid w:val="00D21528"/>
    <w:rsid w:val="00DC7084"/>
    <w:rsid w:val="00DE1546"/>
    <w:rsid w:val="00E22114"/>
    <w:rsid w:val="00E2278A"/>
    <w:rsid w:val="00E77F16"/>
    <w:rsid w:val="00EA3D43"/>
    <w:rsid w:val="00EF0D0F"/>
    <w:rsid w:val="00EF7912"/>
    <w:rsid w:val="00F13C27"/>
    <w:rsid w:val="00F20F11"/>
    <w:rsid w:val="00F46B1A"/>
    <w:rsid w:val="00FB5009"/>
    <w:rsid w:val="00FC1F58"/>
    <w:rsid w:val="00FE3082"/>
    <w:rsid w:val="00FF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E1138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45D"/>
    <w:pPr>
      <w:ind w:left="720"/>
      <w:contextualSpacing/>
    </w:pPr>
  </w:style>
  <w:style w:type="character" w:styleId="CommentReference">
    <w:name w:val="annotation reference"/>
    <w:basedOn w:val="DefaultParagraphFont"/>
    <w:semiHidden/>
    <w:rsid w:val="00B4445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444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4445D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4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45D"/>
    <w:rPr>
      <w:rFonts w:ascii="Tahoma" w:eastAsia="Times New Roman" w:hAnsi="Tahoma" w:cs="Tahoma"/>
      <w:sz w:val="16"/>
      <w:szCs w:val="1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0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00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3A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27B997-24A9-3544-9121-E15C81A73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Andy Lymer</cp:lastModifiedBy>
  <cp:revision>2</cp:revision>
  <dcterms:created xsi:type="dcterms:W3CDTF">2026-05-31T19:07:00Z</dcterms:created>
  <dcterms:modified xsi:type="dcterms:W3CDTF">2026-05-31T19:07:00Z</dcterms:modified>
</cp:coreProperties>
</file>